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0A" w:rsidRDefault="00D02C0A">
      <w:r>
        <w:t xml:space="preserve">When </w:t>
      </w:r>
      <w:r w:rsidR="00F71A1B">
        <w:t>ThinVentory</w:t>
      </w:r>
      <w:r>
        <w:t xml:space="preserve"> processes the </w:t>
      </w:r>
      <w:r w:rsidR="002D6A55">
        <w:t>user’s</w:t>
      </w:r>
      <w:r>
        <w:t xml:space="preserve"> actions on the Client, it interacts with programs on the iSeries.  To interact with these programs, the </w:t>
      </w:r>
      <w:r w:rsidR="00F71A1B">
        <w:t>ThinVentory</w:t>
      </w:r>
      <w:r>
        <w:t xml:space="preserve"> Server uses the Telnet command to connect to the iSeries and send the necessary data.  Due to the way the job(s) are disconnected, the OS determines the job has disconnected abnormally, which may cause a job log.</w:t>
      </w:r>
    </w:p>
    <w:p w:rsidR="00D02C0A" w:rsidRDefault="00D02C0A"/>
    <w:p w:rsidR="00D02C0A" w:rsidRDefault="00D02C0A">
      <w:r>
        <w:t>To prevent the OS from creating job logs, review the following steps.</w:t>
      </w:r>
    </w:p>
    <w:p w:rsidR="00D02C0A" w:rsidRDefault="00D02C0A"/>
    <w:p w:rsidR="00D02C0A" w:rsidRDefault="00D02C0A">
      <w:r>
        <w:t xml:space="preserve">1.) The system value QDEVRCYACN is set to its default value of *DSCMSG, which causes the system to disconnect the job and then send a message back to the application.  </w:t>
      </w:r>
    </w:p>
    <w:p w:rsidR="00D02C0A" w:rsidRDefault="00D02C0A"/>
    <w:p w:rsidR="00D02C0A" w:rsidRDefault="00D02C0A">
      <w:r>
        <w:t>Changing the value to “*ENDJOBNOLIST”, will end the job without creating any job log.  A message will still be s</w:t>
      </w:r>
      <w:r w:rsidR="00977AF8">
        <w:t>ent</w:t>
      </w:r>
      <w:r>
        <w:t xml:space="preserve"> to the QHST log.</w:t>
      </w:r>
    </w:p>
    <w:p w:rsidR="00D02C0A" w:rsidRDefault="00D02C0A"/>
    <w:p w:rsidR="00D02C0A" w:rsidRDefault="00D02C0A">
      <w:r>
        <w:t xml:space="preserve">This setting resolves the creation of job logs for </w:t>
      </w:r>
      <w:r w:rsidR="00F71A1B">
        <w:t>ThinVentory</w:t>
      </w:r>
      <w:r>
        <w:t xml:space="preserve"> for most customers.</w:t>
      </w:r>
    </w:p>
    <w:p w:rsidR="00D02C0A" w:rsidRDefault="00D02C0A"/>
    <w:p w:rsidR="00B82BD3" w:rsidRDefault="00F71A1B">
      <w:r>
        <w:rPr>
          <w:noProof/>
        </w:rPr>
        <w:drawing>
          <wp:inline distT="0" distB="0" distL="0" distR="0">
            <wp:extent cx="4810125" cy="1943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t="4167" r="12500" b="48611"/>
                    <a:stretch>
                      <a:fillRect/>
                    </a:stretch>
                  </pic:blipFill>
                  <pic:spPr bwMode="auto">
                    <a:xfrm>
                      <a:off x="0" y="0"/>
                      <a:ext cx="4810125" cy="1943100"/>
                    </a:xfrm>
                    <a:prstGeom prst="rect">
                      <a:avLst/>
                    </a:prstGeom>
                    <a:noFill/>
                    <a:ln w="9525">
                      <a:noFill/>
                      <a:miter lim="800000"/>
                      <a:headEnd/>
                      <a:tailEnd/>
                    </a:ln>
                  </pic:spPr>
                </pic:pic>
              </a:graphicData>
            </a:graphic>
          </wp:inline>
        </w:drawing>
      </w:r>
    </w:p>
    <w:p w:rsidR="00B82BD3" w:rsidRDefault="00D02C0A">
      <w:r>
        <w:t>The value “*DSCMSG” is the default value</w:t>
      </w:r>
    </w:p>
    <w:p w:rsidR="00D02C0A" w:rsidRDefault="00D02C0A"/>
    <w:p w:rsidR="00B82BD3" w:rsidRDefault="00F71A1B">
      <w:r>
        <w:rPr>
          <w:noProof/>
        </w:rPr>
        <w:drawing>
          <wp:inline distT="0" distB="0" distL="0" distR="0">
            <wp:extent cx="4810125" cy="2019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t="3705" r="12500" b="47223"/>
                    <a:stretch>
                      <a:fillRect/>
                    </a:stretch>
                  </pic:blipFill>
                  <pic:spPr bwMode="auto">
                    <a:xfrm>
                      <a:off x="0" y="0"/>
                      <a:ext cx="4810125" cy="2019300"/>
                    </a:xfrm>
                    <a:prstGeom prst="rect">
                      <a:avLst/>
                    </a:prstGeom>
                    <a:noFill/>
                    <a:ln w="9525">
                      <a:noFill/>
                      <a:miter lim="800000"/>
                      <a:headEnd/>
                      <a:tailEnd/>
                    </a:ln>
                  </pic:spPr>
                </pic:pic>
              </a:graphicData>
            </a:graphic>
          </wp:inline>
        </w:drawing>
      </w:r>
    </w:p>
    <w:p w:rsidR="00D02C0A" w:rsidRDefault="00D02C0A">
      <w:r>
        <w:t>The value “*ENDJOBNOLIST” is the value we recommend.</w:t>
      </w:r>
    </w:p>
    <w:p w:rsidR="00D02C0A" w:rsidRDefault="00D02C0A">
      <w:r>
        <w:br w:type="page"/>
      </w:r>
      <w:r>
        <w:lastRenderedPageBreak/>
        <w:t xml:space="preserve">2.) Check the settings for the Job Description QDFTJOBD or the Job Description used by the user starting the </w:t>
      </w:r>
      <w:r w:rsidR="00F71A1B">
        <w:t>ThinVentory</w:t>
      </w:r>
      <w:r>
        <w:t xml:space="preserve"> Server.</w:t>
      </w:r>
    </w:p>
    <w:p w:rsidR="00D02C0A" w:rsidRDefault="00D02C0A"/>
    <w:p w:rsidR="00D02C0A" w:rsidRDefault="002D6A55">
      <w:r>
        <w:t xml:space="preserve">Numerous Jog Logs will be created by the </w:t>
      </w:r>
      <w:r w:rsidR="00F71A1B">
        <w:t>ThinVentory</w:t>
      </w:r>
      <w:r>
        <w:t xml:space="preserve"> Server if the Logging Levels are set to high, such as (4 0 *SECLVL).  If this is the case, change the settings to a lower level if possible.</w:t>
      </w:r>
    </w:p>
    <w:p w:rsidR="00D02C0A" w:rsidRDefault="00D02C0A"/>
    <w:p w:rsidR="002D6A55" w:rsidRDefault="002D6A55">
      <w:r>
        <w:rPr>
          <w:noProof/>
        </w:rPr>
        <w:pict>
          <v:rect id="_x0000_s1028" style="position:absolute;margin-left:7.2pt;margin-top:83.4pt;width:324pt;height:45pt;z-index:251657728" strokecolor="red" strokeweight="1.5pt">
            <v:fill opacity="0"/>
          </v:rect>
        </w:pict>
      </w:r>
      <w:r w:rsidR="00F71A1B">
        <w:rPr>
          <w:noProof/>
        </w:rPr>
        <w:drawing>
          <wp:inline distT="0" distB="0" distL="0" distR="0">
            <wp:extent cx="5476875" cy="36861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476875" cy="3686175"/>
                    </a:xfrm>
                    <a:prstGeom prst="rect">
                      <a:avLst/>
                    </a:prstGeom>
                    <a:noFill/>
                    <a:ln w="9525">
                      <a:noFill/>
                      <a:miter lim="800000"/>
                      <a:headEnd/>
                      <a:tailEnd/>
                    </a:ln>
                  </pic:spPr>
                </pic:pic>
              </a:graphicData>
            </a:graphic>
          </wp:inline>
        </w:drawing>
      </w:r>
    </w:p>
    <w:sectPr w:rsidR="002D6A55" w:rsidSect="0014579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B82BD3"/>
    <w:rsid w:val="00145790"/>
    <w:rsid w:val="001E6A8D"/>
    <w:rsid w:val="002D6A55"/>
    <w:rsid w:val="0033563B"/>
    <w:rsid w:val="003D3815"/>
    <w:rsid w:val="00977AF8"/>
    <w:rsid w:val="009F7F2C"/>
    <w:rsid w:val="00B82BD3"/>
    <w:rsid w:val="00D02C0A"/>
    <w:rsid w:val="00F71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Device Recovery Action (QDEVRCYACN)</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 Recovery Action (QDEVRCYACN)</dc:title>
  <dc:creator>Matt</dc:creator>
  <cp:lastModifiedBy>Bryan Paulsen</cp:lastModifiedBy>
  <cp:revision>2</cp:revision>
  <dcterms:created xsi:type="dcterms:W3CDTF">2015-06-16T13:59:00Z</dcterms:created>
  <dcterms:modified xsi:type="dcterms:W3CDTF">2015-06-16T13:59:00Z</dcterms:modified>
</cp:coreProperties>
</file>